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
        <w:gridCol w:w="9791"/>
      </w:tblGrid>
      <w:tr w:rsidR="000D30E8" w:rsidRPr="00985D11" w14:paraId="7382D681" w14:textId="77777777" w:rsidTr="000D30E8">
        <w:trPr>
          <w:trHeight w:val="755"/>
        </w:trPr>
        <w:tc>
          <w:tcPr>
            <w:tcW w:w="644" w:type="dxa"/>
          </w:tcPr>
          <w:p w14:paraId="33B16BB6" w14:textId="77777777" w:rsidR="000D30E8" w:rsidRPr="007D3E38" w:rsidRDefault="000D30E8" w:rsidP="00A44381">
            <w:pPr>
              <w:tabs>
                <w:tab w:val="center" w:pos="4320"/>
                <w:tab w:val="right" w:pos="8640"/>
              </w:tabs>
              <w:spacing w:after="0" w:line="240" w:lineRule="auto"/>
              <w:ind w:right="240"/>
              <w:jc w:val="both"/>
              <w:rPr>
                <w:rFonts w:ascii="Book Antiqua" w:eastAsia="Times New Roman" w:hAnsi="Book Antiqua" w:cs="Times New Roman"/>
                <w:b/>
                <w:bCs/>
              </w:rPr>
            </w:pPr>
          </w:p>
        </w:tc>
        <w:tc>
          <w:tcPr>
            <w:tcW w:w="9791" w:type="dxa"/>
          </w:tcPr>
          <w:p w14:paraId="387DE4BB" w14:textId="2CFD9157" w:rsidR="00316B28" w:rsidRPr="00985D11" w:rsidRDefault="000D30E8" w:rsidP="00A44381">
            <w:pPr>
              <w:tabs>
                <w:tab w:val="center" w:pos="4320"/>
                <w:tab w:val="right" w:pos="8640"/>
              </w:tabs>
              <w:spacing w:after="0" w:line="240" w:lineRule="auto"/>
              <w:ind w:right="240"/>
              <w:jc w:val="both"/>
              <w:rPr>
                <w:rFonts w:ascii="Book Antiqua" w:hAnsi="Book Antiqua" w:cs="Arial"/>
                <w:b/>
                <w:bCs/>
                <w:highlight w:val="yellow"/>
              </w:rPr>
            </w:pPr>
            <w:r w:rsidRPr="00985D11">
              <w:rPr>
                <w:rFonts w:ascii="Book Antiqua" w:eastAsia="Times New Roman" w:hAnsi="Book Antiqua" w:cs="Times New Roman"/>
                <w:b/>
                <w:bCs/>
              </w:rPr>
              <w:t xml:space="preserve">Qualifying Requirements for </w:t>
            </w:r>
            <w:r w:rsidR="00985D11" w:rsidRPr="00985D11">
              <w:rPr>
                <w:rFonts w:ascii="Book Antiqua" w:hAnsi="Book Antiqua" w:cs="Arial"/>
                <w:b/>
                <w:bCs/>
              </w:rPr>
              <w:t>Rate Contract for Control and Protection Panels Package: CRP-02 consisting of CRP, SAS &amp; PMU associated with Rate Contract for Substation Equipment’s for implementation of Bay Extension works.</w:t>
            </w:r>
            <w:r w:rsidRPr="00985D11">
              <w:rPr>
                <w:rFonts w:ascii="Book Antiqua" w:hAnsi="Book Antiqua" w:cs="Arial"/>
                <w:b/>
                <w:bCs/>
              </w:rPr>
              <w:t xml:space="preserve"> Spec No: </w:t>
            </w:r>
            <w:r w:rsidR="00985D11" w:rsidRPr="00985D11">
              <w:rPr>
                <w:rFonts w:ascii="Book Antiqua" w:hAnsi="Book Antiqua"/>
                <w:b/>
                <w:bCs/>
              </w:rPr>
              <w:t>CC/NT/W</w:t>
            </w:r>
            <w:r w:rsidR="00985D11" w:rsidRPr="00FE4FC1">
              <w:rPr>
                <w:rFonts w:ascii="Book Antiqua" w:hAnsi="Book Antiqua"/>
                <w:b/>
                <w:bCs/>
              </w:rPr>
              <w:t>-MISC/DOM/A00/26/03365</w:t>
            </w:r>
          </w:p>
          <w:p w14:paraId="50BCBBF0" w14:textId="77777777" w:rsidR="000D30E8" w:rsidRPr="00985D11" w:rsidRDefault="000D30E8" w:rsidP="00A44381">
            <w:pPr>
              <w:tabs>
                <w:tab w:val="center" w:pos="4320"/>
                <w:tab w:val="right" w:pos="8640"/>
              </w:tabs>
              <w:spacing w:after="0" w:line="240" w:lineRule="auto"/>
              <w:ind w:right="240"/>
              <w:jc w:val="both"/>
              <w:rPr>
                <w:rFonts w:ascii="Book Antiqua" w:eastAsia="Times New Roman" w:hAnsi="Book Antiqua" w:cs="Times New Roman"/>
                <w:b/>
                <w:bCs/>
                <w:highlight w:val="yellow"/>
              </w:rPr>
            </w:pPr>
            <w:r w:rsidRPr="00985D11">
              <w:rPr>
                <w:rFonts w:ascii="Book Antiqua" w:eastAsia="Times New Roman" w:hAnsi="Book Antiqua" w:cs="Times New Roman"/>
                <w:b/>
                <w:bCs/>
                <w:highlight w:val="yellow"/>
              </w:rPr>
              <w:t xml:space="preserve"> </w:t>
            </w:r>
          </w:p>
        </w:tc>
      </w:tr>
      <w:tr w:rsidR="000D30E8" w:rsidRPr="00985D11" w14:paraId="6AE451B6" w14:textId="77777777" w:rsidTr="000D30E8">
        <w:tc>
          <w:tcPr>
            <w:tcW w:w="644" w:type="dxa"/>
          </w:tcPr>
          <w:p w14:paraId="7D6BF76A" w14:textId="77777777" w:rsidR="000D30E8" w:rsidRPr="00985D11" w:rsidRDefault="000D30E8" w:rsidP="00A44381">
            <w:pPr>
              <w:spacing w:after="0" w:line="240" w:lineRule="auto"/>
              <w:jc w:val="both"/>
              <w:rPr>
                <w:rFonts w:ascii="Book Antiqua" w:eastAsia="SimSun" w:hAnsi="Book Antiqua" w:cs="Times New Roman"/>
                <w:bCs/>
                <w:highlight w:val="yellow"/>
              </w:rPr>
            </w:pPr>
          </w:p>
        </w:tc>
        <w:tc>
          <w:tcPr>
            <w:tcW w:w="9791" w:type="dxa"/>
          </w:tcPr>
          <w:p w14:paraId="31FF94B8" w14:textId="77777777" w:rsidR="000D30E8" w:rsidRPr="001507F5" w:rsidRDefault="000D30E8" w:rsidP="00A44381">
            <w:pPr>
              <w:tabs>
                <w:tab w:val="left" w:pos="2100"/>
              </w:tabs>
              <w:spacing w:after="0" w:line="240" w:lineRule="auto"/>
              <w:jc w:val="both"/>
              <w:rPr>
                <w:rFonts w:ascii="Book Antiqua" w:eastAsia="SimSun" w:hAnsi="Book Antiqua" w:cs="Times New Roman"/>
                <w:b/>
                <w:bCs/>
              </w:rPr>
            </w:pPr>
            <w:r w:rsidRPr="001507F5">
              <w:rPr>
                <w:rFonts w:ascii="Book Antiqua" w:eastAsia="SimSun" w:hAnsi="Book Antiqua" w:cs="Times New Roman"/>
                <w:b/>
                <w:bCs/>
              </w:rPr>
              <w:t>QUALIFICATION OF THE BIDDER</w:t>
            </w:r>
          </w:p>
          <w:p w14:paraId="7D226EFC" w14:textId="77777777" w:rsidR="00B13A2B" w:rsidRPr="001507F5" w:rsidRDefault="00B13A2B" w:rsidP="00A44381">
            <w:pPr>
              <w:tabs>
                <w:tab w:val="left" w:pos="2100"/>
              </w:tabs>
              <w:spacing w:after="0" w:line="240" w:lineRule="auto"/>
              <w:jc w:val="both"/>
              <w:rPr>
                <w:rFonts w:ascii="Book Antiqua" w:eastAsia="SimSun" w:hAnsi="Book Antiqua" w:cs="Times New Roman"/>
                <w:b/>
                <w:bCs/>
              </w:rPr>
            </w:pPr>
          </w:p>
          <w:p w14:paraId="34F93062" w14:textId="06C8516C" w:rsidR="000D30E8" w:rsidRPr="001507F5" w:rsidRDefault="00B13A2B" w:rsidP="00A44381">
            <w:pPr>
              <w:spacing w:after="0" w:line="240" w:lineRule="auto"/>
              <w:jc w:val="both"/>
              <w:rPr>
                <w:rFonts w:ascii="Book Antiqua" w:eastAsia="SimSun" w:hAnsi="Book Antiqua" w:cs="Arial"/>
              </w:rPr>
            </w:pPr>
            <w:r w:rsidRPr="001507F5">
              <w:rPr>
                <w:rFonts w:ascii="Book Antiqua" w:eastAsia="SimSun" w:hAnsi="Book Antiqua" w:cs="Arial"/>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considered in determining the Bidder’s compliance with the qualifying criteria. The bid can be submitted by an individual firm</w:t>
            </w:r>
            <w:r w:rsidR="00316B28" w:rsidRPr="001507F5">
              <w:rPr>
                <w:rFonts w:ascii="Book Antiqua" w:eastAsia="SimSun" w:hAnsi="Book Antiqua" w:cs="Arial"/>
              </w:rPr>
              <w:t>.</w:t>
            </w:r>
          </w:p>
          <w:p w14:paraId="56C1FBC3" w14:textId="77777777" w:rsidR="00316B28" w:rsidRPr="00985D11" w:rsidRDefault="00316B28" w:rsidP="00A44381">
            <w:pPr>
              <w:spacing w:after="0" w:line="240" w:lineRule="auto"/>
              <w:jc w:val="both"/>
              <w:rPr>
                <w:rFonts w:ascii="Book Antiqua" w:eastAsia="SimSun" w:hAnsi="Book Antiqua" w:cs="Times New Roman"/>
                <w:highlight w:val="yellow"/>
              </w:rPr>
            </w:pPr>
          </w:p>
        </w:tc>
      </w:tr>
      <w:tr w:rsidR="000D30E8" w:rsidRPr="00985D11" w14:paraId="224EF8B8" w14:textId="77777777" w:rsidTr="000D30E8">
        <w:tc>
          <w:tcPr>
            <w:tcW w:w="644" w:type="dxa"/>
          </w:tcPr>
          <w:p w14:paraId="541FA635" w14:textId="77777777" w:rsidR="000D30E8" w:rsidRPr="001507F5" w:rsidRDefault="000D30E8" w:rsidP="00A44381">
            <w:pPr>
              <w:spacing w:after="0" w:line="240" w:lineRule="auto"/>
              <w:jc w:val="both"/>
              <w:rPr>
                <w:rFonts w:ascii="Book Antiqua" w:eastAsia="SimSun" w:hAnsi="Book Antiqua" w:cs="Times New Roman"/>
              </w:rPr>
            </w:pPr>
          </w:p>
        </w:tc>
        <w:tc>
          <w:tcPr>
            <w:tcW w:w="9791" w:type="dxa"/>
          </w:tcPr>
          <w:p w14:paraId="5D381917" w14:textId="1319B65D" w:rsidR="000D30E8" w:rsidRPr="001507F5" w:rsidRDefault="00B13A2B" w:rsidP="00A44381">
            <w:pPr>
              <w:spacing w:after="0" w:line="240" w:lineRule="auto"/>
              <w:ind w:left="-14" w:firstLine="14"/>
              <w:jc w:val="both"/>
              <w:rPr>
                <w:rFonts w:ascii="Book Antiqua" w:eastAsia="SimSun" w:hAnsi="Book Antiqua" w:cs="Times New Roman"/>
              </w:rPr>
            </w:pPr>
            <w:r w:rsidRPr="001507F5">
              <w:rPr>
                <w:rFonts w:ascii="Book Antiqua" w:eastAsia="SimSun" w:hAnsi="Book Antiqua" w:cs="Times New Roman"/>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r w:rsidR="000D30E8" w:rsidRPr="001507F5">
              <w:rPr>
                <w:rFonts w:ascii="Book Antiqua" w:eastAsia="SimSun" w:hAnsi="Book Antiqua" w:cs="Times New Roman"/>
              </w:rPr>
              <w:t>.</w:t>
            </w:r>
          </w:p>
          <w:p w14:paraId="4C277F64" w14:textId="77777777" w:rsidR="00316B28" w:rsidRPr="001507F5" w:rsidRDefault="00316B28" w:rsidP="00A44381">
            <w:pPr>
              <w:spacing w:after="0" w:line="240" w:lineRule="auto"/>
              <w:ind w:left="-14" w:firstLine="14"/>
              <w:jc w:val="both"/>
              <w:rPr>
                <w:rFonts w:ascii="Book Antiqua" w:eastAsia="SimSun" w:hAnsi="Book Antiqua" w:cs="Times New Roman"/>
                <w:bCs/>
              </w:rPr>
            </w:pPr>
          </w:p>
        </w:tc>
      </w:tr>
      <w:tr w:rsidR="000D30E8" w:rsidRPr="00985D11" w14:paraId="0428FB98" w14:textId="77777777" w:rsidTr="000D30E8">
        <w:tc>
          <w:tcPr>
            <w:tcW w:w="644" w:type="dxa"/>
          </w:tcPr>
          <w:p w14:paraId="4AA87912" w14:textId="77777777" w:rsidR="000D30E8" w:rsidRPr="001507F5" w:rsidRDefault="000D30E8" w:rsidP="00A44381">
            <w:pPr>
              <w:numPr>
                <w:ilvl w:val="0"/>
                <w:numId w:val="1"/>
              </w:numPr>
              <w:spacing w:after="0" w:line="240" w:lineRule="auto"/>
              <w:jc w:val="both"/>
              <w:rPr>
                <w:rFonts w:ascii="Book Antiqua" w:eastAsia="SimSun" w:hAnsi="Book Antiqua" w:cs="Times New Roman"/>
                <w:bCs/>
              </w:rPr>
            </w:pPr>
          </w:p>
        </w:tc>
        <w:tc>
          <w:tcPr>
            <w:tcW w:w="9791" w:type="dxa"/>
          </w:tcPr>
          <w:p w14:paraId="3C39734B" w14:textId="77777777" w:rsidR="000D30E8" w:rsidRPr="001507F5" w:rsidRDefault="008357F4" w:rsidP="00A44381">
            <w:pPr>
              <w:spacing w:after="0" w:line="240" w:lineRule="auto"/>
              <w:ind w:left="-108"/>
              <w:jc w:val="both"/>
              <w:rPr>
                <w:rFonts w:ascii="Book Antiqua" w:eastAsia="SimSun" w:hAnsi="Book Antiqua" w:cs="Times New Roman"/>
                <w:b/>
              </w:rPr>
            </w:pPr>
            <w:r w:rsidRPr="001507F5">
              <w:rPr>
                <w:rFonts w:ascii="Book Antiqua" w:eastAsia="SimSun" w:hAnsi="Book Antiqua" w:cs="Times New Roman"/>
                <w:b/>
              </w:rPr>
              <w:t>TECHNICAL EXPERIENCE</w:t>
            </w:r>
          </w:p>
          <w:p w14:paraId="0308D03A" w14:textId="77777777" w:rsidR="008357F4" w:rsidRPr="001507F5" w:rsidRDefault="008357F4" w:rsidP="00A44381">
            <w:pPr>
              <w:spacing w:after="0" w:line="240" w:lineRule="auto"/>
              <w:ind w:left="-108"/>
              <w:jc w:val="both"/>
              <w:rPr>
                <w:rFonts w:ascii="Book Antiqua" w:eastAsia="SimSun" w:hAnsi="Book Antiqua" w:cs="Times New Roman"/>
                <w:bCs/>
              </w:rPr>
            </w:pPr>
          </w:p>
        </w:tc>
      </w:tr>
      <w:tr w:rsidR="000D30E8" w:rsidRPr="00985D11" w14:paraId="3A1DD955" w14:textId="77777777" w:rsidTr="000D30E8">
        <w:tc>
          <w:tcPr>
            <w:tcW w:w="644" w:type="dxa"/>
          </w:tcPr>
          <w:p w14:paraId="3348A461" w14:textId="77777777" w:rsidR="000D30E8" w:rsidRPr="001507F5" w:rsidRDefault="000D30E8" w:rsidP="00A44381">
            <w:pPr>
              <w:spacing w:after="0" w:line="240" w:lineRule="auto"/>
              <w:jc w:val="both"/>
              <w:rPr>
                <w:rFonts w:ascii="Book Antiqua" w:eastAsia="SimSun" w:hAnsi="Book Antiqua" w:cs="Times New Roman"/>
                <w:bCs/>
                <w:lang w:eastAsia="zh-CN"/>
              </w:rPr>
            </w:pPr>
            <w:r w:rsidRPr="001507F5">
              <w:rPr>
                <w:rFonts w:ascii="Book Antiqua" w:eastAsia="SimSun" w:hAnsi="Book Antiqua" w:cs="Times New Roman"/>
                <w:bCs/>
                <w:lang w:eastAsia="zh-CN"/>
              </w:rPr>
              <w:t>1.1</w:t>
            </w:r>
          </w:p>
        </w:tc>
        <w:tc>
          <w:tcPr>
            <w:tcW w:w="9791" w:type="dxa"/>
          </w:tcPr>
          <w:p w14:paraId="04D6E384" w14:textId="35998EC2" w:rsidR="000D30E8" w:rsidRPr="001507F5" w:rsidRDefault="000D30E8" w:rsidP="00A44381">
            <w:pPr>
              <w:autoSpaceDE w:val="0"/>
              <w:autoSpaceDN w:val="0"/>
              <w:adjustRightInd w:val="0"/>
              <w:spacing w:after="0" w:line="240" w:lineRule="auto"/>
              <w:jc w:val="both"/>
              <w:rPr>
                <w:rFonts w:ascii="Book Antiqua" w:eastAsia="Times New Roman" w:hAnsi="Book Antiqua" w:cs="Times New Roman"/>
              </w:rPr>
            </w:pPr>
            <w:r w:rsidRPr="001507F5">
              <w:rPr>
                <w:rFonts w:ascii="Book Antiqua" w:eastAsia="Times New Roman" w:hAnsi="Book Antiqua" w:cs="Times New Roman"/>
                <w:color w:val="000000"/>
                <w:lang w:bidi="hi-IN"/>
              </w:rPr>
              <w:t xml:space="preserve">a) </w:t>
            </w:r>
            <w:r w:rsidR="00B13A2B" w:rsidRPr="001507F5">
              <w:rPr>
                <w:rFonts w:ascii="Book Antiqua" w:eastAsia="Times New Roman" w:hAnsi="Book Antiqua" w:cs="Times New Roman"/>
                <w:color w:val="000000"/>
                <w:lang w:bidi="hi-IN"/>
              </w:rPr>
              <w:t xml:space="preserve">The Bidder must have designed, manufactured, tested, installed, commissioned Control, Relay &amp; Protection system along with Sub-station Automation System during last seven (7) years, which must have been in satisfactory operation# on 400 kV system for atleast two (2) years </w:t>
            </w:r>
            <w:r w:rsidR="00B13A2B" w:rsidRPr="001507F5">
              <w:rPr>
                <w:rFonts w:ascii="Book Antiqua" w:eastAsia="Times New Roman" w:hAnsi="Book Antiqua" w:cs="Times New Roman"/>
              </w:rPr>
              <w:t>as on the originally scheduled</w:t>
            </w:r>
            <w:r w:rsidR="001507F5" w:rsidRPr="001507F5">
              <w:rPr>
                <w:rFonts w:ascii="Book Antiqua" w:eastAsia="Times New Roman" w:hAnsi="Book Antiqua" w:cs="Times New Roman"/>
              </w:rPr>
              <w:t xml:space="preserve"> last</w:t>
            </w:r>
            <w:r w:rsidR="00B13A2B" w:rsidRPr="001507F5">
              <w:rPr>
                <w:rFonts w:ascii="Book Antiqua" w:eastAsia="Times New Roman" w:hAnsi="Book Antiqua" w:cs="Times New Roman"/>
              </w:rPr>
              <w:t xml:space="preserve"> date of bid </w:t>
            </w:r>
            <w:r w:rsidR="001507F5" w:rsidRPr="001507F5">
              <w:rPr>
                <w:rFonts w:ascii="Book Antiqua" w:eastAsia="Times New Roman" w:hAnsi="Book Antiqua" w:cs="Times New Roman"/>
              </w:rPr>
              <w:t>submission</w:t>
            </w:r>
            <w:r w:rsidRPr="001507F5">
              <w:rPr>
                <w:rFonts w:ascii="Book Antiqua" w:eastAsia="Times New Roman" w:hAnsi="Book Antiqua" w:cs="Times New Roman"/>
              </w:rPr>
              <w:t xml:space="preserve"> i.e. </w:t>
            </w:r>
            <w:r w:rsidR="00A74679">
              <w:rPr>
                <w:rFonts w:ascii="Book Antiqua" w:hAnsi="Book Antiqua" w:cs="Arial"/>
                <w:b/>
                <w:bCs/>
                <w:color w:val="FF0000"/>
              </w:rPr>
              <w:t>10</w:t>
            </w:r>
            <w:r w:rsidR="00316B28" w:rsidRPr="001507F5">
              <w:rPr>
                <w:rFonts w:ascii="Book Antiqua" w:hAnsi="Book Antiqua" w:cs="Arial"/>
                <w:b/>
                <w:bCs/>
                <w:color w:val="FF0000"/>
              </w:rPr>
              <w:t>/0</w:t>
            </w:r>
            <w:r w:rsidR="00985D11" w:rsidRPr="001507F5">
              <w:rPr>
                <w:rFonts w:ascii="Book Antiqua" w:hAnsi="Book Antiqua" w:cs="Arial"/>
                <w:b/>
                <w:bCs/>
                <w:color w:val="FF0000"/>
              </w:rPr>
              <w:t>4</w:t>
            </w:r>
            <w:r w:rsidR="00316B28" w:rsidRPr="001507F5">
              <w:rPr>
                <w:rFonts w:ascii="Book Antiqua" w:hAnsi="Book Antiqua" w:cs="Arial"/>
                <w:b/>
                <w:bCs/>
                <w:color w:val="FF0000"/>
              </w:rPr>
              <w:t>/202</w:t>
            </w:r>
            <w:r w:rsidR="00985D11" w:rsidRPr="001507F5">
              <w:rPr>
                <w:rFonts w:ascii="Book Antiqua" w:hAnsi="Book Antiqua" w:cs="Arial"/>
                <w:b/>
                <w:bCs/>
                <w:color w:val="FF0000"/>
              </w:rPr>
              <w:t>6</w:t>
            </w:r>
            <w:r w:rsidRPr="001507F5">
              <w:rPr>
                <w:rFonts w:ascii="Book Antiqua" w:eastAsia="Times New Roman" w:hAnsi="Book Antiqua" w:cs="Times New Roman"/>
              </w:rPr>
              <w:t>.</w:t>
            </w:r>
          </w:p>
          <w:p w14:paraId="42E2F1B8" w14:textId="77777777" w:rsidR="000D30E8" w:rsidRPr="001507F5" w:rsidRDefault="000D30E8" w:rsidP="00A44381">
            <w:pPr>
              <w:autoSpaceDE w:val="0"/>
              <w:autoSpaceDN w:val="0"/>
              <w:adjustRightInd w:val="0"/>
              <w:spacing w:after="0" w:line="240" w:lineRule="auto"/>
              <w:jc w:val="both"/>
              <w:rPr>
                <w:rFonts w:ascii="Book Antiqua" w:eastAsia="Times New Roman" w:hAnsi="Book Antiqua" w:cs="Times New Roman"/>
              </w:rPr>
            </w:pPr>
            <w:r w:rsidRPr="001507F5">
              <w:rPr>
                <w:rFonts w:ascii="Book Antiqua" w:eastAsia="Times New Roman" w:hAnsi="Book Antiqua" w:cs="Times New Roman"/>
              </w:rPr>
              <w:t xml:space="preserve">                                                        </w:t>
            </w:r>
          </w:p>
          <w:p w14:paraId="175FE8DD" w14:textId="77777777" w:rsidR="000D30E8" w:rsidRPr="001507F5" w:rsidRDefault="000D30E8" w:rsidP="00A44381">
            <w:pPr>
              <w:autoSpaceDE w:val="0"/>
              <w:autoSpaceDN w:val="0"/>
              <w:adjustRightInd w:val="0"/>
              <w:spacing w:after="0" w:line="240" w:lineRule="auto"/>
              <w:jc w:val="both"/>
              <w:rPr>
                <w:rFonts w:ascii="Book Antiqua" w:eastAsia="Times New Roman" w:hAnsi="Book Antiqua" w:cs="Times New Roman"/>
              </w:rPr>
            </w:pPr>
            <w:r w:rsidRPr="001507F5">
              <w:rPr>
                <w:rFonts w:ascii="Book Antiqua" w:eastAsia="Times New Roman" w:hAnsi="Book Antiqua" w:cs="Times New Roman"/>
              </w:rPr>
              <w:t xml:space="preserve">                                                            AND</w:t>
            </w:r>
          </w:p>
          <w:p w14:paraId="55752D51" w14:textId="77777777" w:rsidR="000D30E8" w:rsidRPr="001507F5" w:rsidRDefault="000D30E8" w:rsidP="00A44381">
            <w:pPr>
              <w:autoSpaceDE w:val="0"/>
              <w:autoSpaceDN w:val="0"/>
              <w:adjustRightInd w:val="0"/>
              <w:spacing w:after="0" w:line="240" w:lineRule="auto"/>
              <w:jc w:val="both"/>
              <w:rPr>
                <w:rFonts w:ascii="Book Antiqua" w:eastAsia="Times New Roman" w:hAnsi="Book Antiqua" w:cs="Times New Roman"/>
              </w:rPr>
            </w:pPr>
          </w:p>
          <w:p w14:paraId="0B585DC3" w14:textId="12AD76E8" w:rsidR="000D30E8" w:rsidRPr="001507F5" w:rsidRDefault="000D30E8" w:rsidP="00A44381">
            <w:pPr>
              <w:autoSpaceDE w:val="0"/>
              <w:autoSpaceDN w:val="0"/>
              <w:adjustRightInd w:val="0"/>
              <w:spacing w:after="0" w:line="240" w:lineRule="auto"/>
              <w:jc w:val="both"/>
              <w:rPr>
                <w:rFonts w:ascii="Book Antiqua" w:eastAsia="Times New Roman" w:hAnsi="Book Antiqua" w:cs="Times New Roman"/>
                <w:color w:val="000000"/>
                <w:lang w:bidi="hi-IN"/>
              </w:rPr>
            </w:pPr>
            <w:r w:rsidRPr="001507F5">
              <w:rPr>
                <w:rFonts w:ascii="Book Antiqua" w:eastAsia="Times New Roman" w:hAnsi="Book Antiqua" w:cs="Times New Roman"/>
              </w:rPr>
              <w:t xml:space="preserve"> </w:t>
            </w:r>
            <w:r w:rsidRPr="001507F5">
              <w:rPr>
                <w:rFonts w:ascii="Book Antiqua" w:eastAsia="Times New Roman" w:hAnsi="Book Antiqua" w:cs="Times New Roman"/>
                <w:color w:val="000000"/>
                <w:lang w:bidi="hi-IN"/>
              </w:rPr>
              <w:t xml:space="preserve">B) </w:t>
            </w:r>
            <w:r w:rsidR="00B13A2B" w:rsidRPr="001507F5">
              <w:rPr>
                <w:rFonts w:ascii="Book Antiqua" w:eastAsia="Times New Roman" w:hAnsi="Book Antiqua" w:cs="Times New Roman"/>
                <w:color w:val="000000"/>
                <w:lang w:bidi="hi-IN"/>
              </w:rPr>
              <w:t>The Bidder or their Group Company or subsidiary company or parent company must be a manufacturer of control and protection IEDs</w:t>
            </w:r>
            <w:r w:rsidRPr="001507F5">
              <w:rPr>
                <w:rFonts w:ascii="Book Antiqua" w:eastAsia="Times New Roman" w:hAnsi="Book Antiqua" w:cs="Times New Roman"/>
                <w:color w:val="000000"/>
                <w:lang w:bidi="hi-IN"/>
              </w:rPr>
              <w:t>.</w:t>
            </w:r>
          </w:p>
          <w:p w14:paraId="5811B371" w14:textId="77777777" w:rsidR="000D30E8" w:rsidRPr="001507F5" w:rsidRDefault="000D30E8" w:rsidP="00A44381">
            <w:pPr>
              <w:autoSpaceDE w:val="0"/>
              <w:autoSpaceDN w:val="0"/>
              <w:adjustRightInd w:val="0"/>
              <w:spacing w:after="0" w:line="240" w:lineRule="auto"/>
              <w:jc w:val="both"/>
              <w:rPr>
                <w:rFonts w:ascii="Book Antiqua" w:eastAsia="Times New Roman" w:hAnsi="Book Antiqua" w:cs="Times New Roman"/>
                <w:color w:val="000000"/>
                <w:lang w:bidi="hi-IN"/>
              </w:rPr>
            </w:pPr>
            <w:r w:rsidRPr="001507F5">
              <w:rPr>
                <w:rFonts w:ascii="Book Antiqua" w:eastAsia="Times New Roman" w:hAnsi="Book Antiqua" w:cs="Times New Roman"/>
              </w:rPr>
              <w:t xml:space="preserve">                      </w:t>
            </w:r>
          </w:p>
        </w:tc>
      </w:tr>
      <w:tr w:rsidR="000D30E8" w:rsidRPr="00985D11" w14:paraId="27871D50" w14:textId="77777777" w:rsidTr="000D30E8">
        <w:tc>
          <w:tcPr>
            <w:tcW w:w="644" w:type="dxa"/>
          </w:tcPr>
          <w:p w14:paraId="26275F35" w14:textId="77777777" w:rsidR="000D30E8" w:rsidRPr="001507F5" w:rsidRDefault="000D30E8" w:rsidP="00A44381">
            <w:pPr>
              <w:spacing w:after="0" w:line="240" w:lineRule="auto"/>
              <w:jc w:val="both"/>
              <w:rPr>
                <w:rFonts w:ascii="Book Antiqua" w:eastAsia="SimSun" w:hAnsi="Book Antiqua" w:cs="Times New Roman"/>
                <w:bCs/>
                <w:lang w:eastAsia="zh-CN"/>
              </w:rPr>
            </w:pPr>
          </w:p>
        </w:tc>
        <w:tc>
          <w:tcPr>
            <w:tcW w:w="9791" w:type="dxa"/>
          </w:tcPr>
          <w:p w14:paraId="4F7C391D" w14:textId="77777777" w:rsidR="000D30E8" w:rsidRPr="001507F5" w:rsidRDefault="000D30E8" w:rsidP="00A44381">
            <w:pPr>
              <w:autoSpaceDE w:val="0"/>
              <w:autoSpaceDN w:val="0"/>
              <w:adjustRightInd w:val="0"/>
              <w:spacing w:after="0" w:line="240" w:lineRule="auto"/>
              <w:jc w:val="both"/>
              <w:rPr>
                <w:rFonts w:ascii="Book Antiqua" w:eastAsia="Times New Roman" w:hAnsi="Book Antiqua" w:cs="Times New Roman"/>
                <w:b/>
                <w:bCs/>
              </w:rPr>
            </w:pPr>
            <w:r w:rsidRPr="001507F5">
              <w:rPr>
                <w:rFonts w:ascii="Book Antiqua" w:eastAsia="Times New Roman" w:hAnsi="Book Antiqua" w:cs="Times New Roman"/>
                <w:b/>
                <w:bCs/>
              </w:rPr>
              <w:t xml:space="preserve">Notes: </w:t>
            </w:r>
          </w:p>
          <w:p w14:paraId="6BA7E499" w14:textId="180D0BF4" w:rsidR="000D30E8" w:rsidRPr="001507F5" w:rsidRDefault="00B13A2B" w:rsidP="00A44381">
            <w:pPr>
              <w:numPr>
                <w:ilvl w:val="0"/>
                <w:numId w:val="2"/>
              </w:numPr>
              <w:autoSpaceDE w:val="0"/>
              <w:autoSpaceDN w:val="0"/>
              <w:adjustRightInd w:val="0"/>
              <w:spacing w:after="0" w:line="240" w:lineRule="auto"/>
              <w:jc w:val="both"/>
              <w:rPr>
                <w:rFonts w:ascii="Book Antiqua" w:eastAsia="Times New Roman" w:hAnsi="Book Antiqua" w:cs="Times New Roman"/>
              </w:rPr>
            </w:pPr>
            <w:r w:rsidRPr="001507F5">
              <w:rPr>
                <w:rFonts w:ascii="Book Antiqua" w:eastAsia="Times New Roman" w:hAnsi="Book Antiqua" w:cs="Times New Roman"/>
                <w:color w:val="000000"/>
                <w:lang w:bidi="hi-IN"/>
              </w:rPr>
              <w:t>(#): satisfactory operation means certificate issued by the owner certifying the operation without any adverse remark</w:t>
            </w:r>
          </w:p>
          <w:p w14:paraId="22F9C456" w14:textId="77777777" w:rsidR="000D30E8" w:rsidRPr="001507F5" w:rsidRDefault="000D30E8" w:rsidP="00A44381">
            <w:pPr>
              <w:autoSpaceDE w:val="0"/>
              <w:autoSpaceDN w:val="0"/>
              <w:adjustRightInd w:val="0"/>
              <w:spacing w:after="0" w:line="240" w:lineRule="auto"/>
              <w:ind w:left="720"/>
              <w:jc w:val="both"/>
              <w:rPr>
                <w:rFonts w:ascii="Book Antiqua" w:eastAsia="Times New Roman" w:hAnsi="Book Antiqua" w:cs="Times New Roman"/>
              </w:rPr>
            </w:pPr>
          </w:p>
          <w:p w14:paraId="62EDC95E" w14:textId="5D95D986" w:rsidR="000D30E8" w:rsidRPr="001507F5" w:rsidRDefault="00B13A2B" w:rsidP="00A44381">
            <w:pPr>
              <w:numPr>
                <w:ilvl w:val="0"/>
                <w:numId w:val="2"/>
              </w:numPr>
              <w:autoSpaceDE w:val="0"/>
              <w:autoSpaceDN w:val="0"/>
              <w:adjustRightInd w:val="0"/>
              <w:spacing w:after="0" w:line="240" w:lineRule="auto"/>
              <w:jc w:val="both"/>
              <w:rPr>
                <w:rFonts w:ascii="Book Antiqua" w:eastAsia="Times New Roman" w:hAnsi="Book Antiqua" w:cs="Times New Roman"/>
              </w:rPr>
            </w:pPr>
            <w:r w:rsidRPr="001507F5">
              <w:rPr>
                <w:rFonts w:ascii="Book Antiqua" w:eastAsia="Times New Roman" w:hAnsi="Book Antiqua" w:cs="Times New Roman"/>
                <w:color w:val="000000"/>
                <w:lang w:bidi="hi-IN"/>
              </w:rPr>
              <w:t>In case bidder is a holding company, the Technical Experience criteria referred to in clause 1.0 above shall be that of holding company only (i.e. excluding its subsidiary / group companies). In case bidder is a subsidiary of a holding company, the Technical Experience criteria referred to in clause 1.0 above shall be that of subsidiary company only (i.e. excluding its holding company)</w:t>
            </w:r>
            <w:r w:rsidR="000D30E8" w:rsidRPr="001507F5">
              <w:rPr>
                <w:rFonts w:ascii="Book Antiqua" w:eastAsia="Times New Roman" w:hAnsi="Book Antiqua" w:cs="Times New Roman"/>
                <w:color w:val="000000"/>
                <w:lang w:bidi="hi-IN"/>
              </w:rPr>
              <w:t>.</w:t>
            </w:r>
          </w:p>
          <w:p w14:paraId="575308D8" w14:textId="77777777" w:rsidR="008357F4" w:rsidRPr="001507F5" w:rsidRDefault="008357F4" w:rsidP="008357F4">
            <w:pPr>
              <w:autoSpaceDE w:val="0"/>
              <w:autoSpaceDN w:val="0"/>
              <w:adjustRightInd w:val="0"/>
              <w:spacing w:after="0" w:line="240" w:lineRule="auto"/>
              <w:jc w:val="both"/>
              <w:rPr>
                <w:rFonts w:ascii="Book Antiqua" w:eastAsia="Times New Roman" w:hAnsi="Book Antiqua" w:cs="Times New Roman"/>
              </w:rPr>
            </w:pPr>
          </w:p>
        </w:tc>
      </w:tr>
      <w:tr w:rsidR="000D30E8" w:rsidRPr="00985D11" w14:paraId="53E3D16F" w14:textId="77777777" w:rsidTr="000D30E8">
        <w:tc>
          <w:tcPr>
            <w:tcW w:w="644" w:type="dxa"/>
          </w:tcPr>
          <w:p w14:paraId="057C4D8C" w14:textId="77777777" w:rsidR="000D30E8" w:rsidRPr="0011272F" w:rsidRDefault="000D30E8" w:rsidP="00A44381">
            <w:pPr>
              <w:spacing w:after="0" w:line="240" w:lineRule="auto"/>
              <w:ind w:left="-108"/>
              <w:jc w:val="both"/>
              <w:rPr>
                <w:rFonts w:ascii="Book Antiqua" w:eastAsia="SimSun" w:hAnsi="Book Antiqua" w:cs="Times New Roman"/>
                <w:bCs/>
              </w:rPr>
            </w:pPr>
            <w:r w:rsidRPr="0011272F">
              <w:rPr>
                <w:rFonts w:ascii="Book Antiqua" w:eastAsia="SimSun" w:hAnsi="Book Antiqua" w:cs="Times New Roman"/>
                <w:b/>
              </w:rPr>
              <w:t xml:space="preserve">  2.0    </w:t>
            </w:r>
          </w:p>
        </w:tc>
        <w:tc>
          <w:tcPr>
            <w:tcW w:w="9791" w:type="dxa"/>
          </w:tcPr>
          <w:p w14:paraId="0CB7B247" w14:textId="77777777" w:rsidR="000D30E8" w:rsidRPr="0011272F" w:rsidRDefault="000D30E8" w:rsidP="00A44381">
            <w:pPr>
              <w:spacing w:after="0" w:line="240" w:lineRule="auto"/>
              <w:ind w:left="-108"/>
              <w:jc w:val="both"/>
              <w:rPr>
                <w:rFonts w:ascii="Book Antiqua" w:eastAsia="SimSun" w:hAnsi="Book Antiqua" w:cs="Times New Roman"/>
                <w:b/>
              </w:rPr>
            </w:pPr>
            <w:r w:rsidRPr="0011272F">
              <w:rPr>
                <w:rFonts w:ascii="Book Antiqua" w:eastAsia="SimSun" w:hAnsi="Book Antiqua" w:cs="Times New Roman"/>
                <w:b/>
              </w:rPr>
              <w:t>FINANCIAL POSITION</w:t>
            </w:r>
          </w:p>
          <w:p w14:paraId="7E3F0D07" w14:textId="77777777" w:rsidR="008357F4" w:rsidRPr="0011272F" w:rsidRDefault="008357F4" w:rsidP="00A44381">
            <w:pPr>
              <w:spacing w:after="0" w:line="240" w:lineRule="auto"/>
              <w:ind w:left="-108"/>
              <w:jc w:val="both"/>
              <w:rPr>
                <w:rFonts w:ascii="Book Antiqua" w:eastAsia="SimSun" w:hAnsi="Book Antiqua" w:cs="Times New Roman"/>
                <w:bCs/>
              </w:rPr>
            </w:pPr>
          </w:p>
        </w:tc>
      </w:tr>
      <w:tr w:rsidR="000D30E8" w:rsidRPr="00985D11" w14:paraId="628F65D1" w14:textId="77777777" w:rsidTr="000D30E8">
        <w:tc>
          <w:tcPr>
            <w:tcW w:w="644" w:type="dxa"/>
          </w:tcPr>
          <w:p w14:paraId="65E66DF5" w14:textId="77777777" w:rsidR="000D30E8" w:rsidRPr="0011272F" w:rsidRDefault="000D30E8" w:rsidP="00A44381">
            <w:pPr>
              <w:spacing w:after="0" w:line="240" w:lineRule="auto"/>
              <w:jc w:val="both"/>
              <w:rPr>
                <w:rFonts w:ascii="Book Antiqua" w:eastAsia="SimSun" w:hAnsi="Book Antiqua" w:cs="Times New Roman"/>
                <w:lang w:eastAsia="zh-CN"/>
              </w:rPr>
            </w:pPr>
          </w:p>
        </w:tc>
        <w:tc>
          <w:tcPr>
            <w:tcW w:w="9791" w:type="dxa"/>
          </w:tcPr>
          <w:p w14:paraId="541539A7" w14:textId="5B582795" w:rsidR="000D30E8" w:rsidRPr="0011272F" w:rsidRDefault="001507F5" w:rsidP="00A44381">
            <w:pPr>
              <w:spacing w:after="0" w:line="240" w:lineRule="auto"/>
              <w:rPr>
                <w:rFonts w:ascii="Book Antiqua" w:eastAsia="SimSun" w:hAnsi="Book Antiqua" w:cs="Times New Roman"/>
                <w:lang w:eastAsia="zh-CN"/>
              </w:rPr>
            </w:pPr>
            <w:r w:rsidRPr="0011272F">
              <w:rPr>
                <w:rFonts w:ascii="Book Antiqua" w:eastAsia="SimSun" w:hAnsi="Book Antiqua" w:cs="Times New Roman"/>
                <w:lang w:eastAsia="zh-CN"/>
              </w:rPr>
              <w:t>For the purpose of this particular bid, bidder must meet the following minimum criteria:</w:t>
            </w:r>
          </w:p>
          <w:p w14:paraId="4D5199DA" w14:textId="77777777" w:rsidR="000D30E8" w:rsidRPr="0011272F" w:rsidRDefault="000D30E8" w:rsidP="00A44381">
            <w:pPr>
              <w:spacing w:after="0" w:line="240" w:lineRule="auto"/>
              <w:jc w:val="both"/>
              <w:rPr>
                <w:rFonts w:ascii="Book Antiqua" w:eastAsia="SimSun" w:hAnsi="Book Antiqua" w:cs="Times New Roman"/>
                <w:lang w:eastAsia="zh-CN"/>
              </w:rPr>
            </w:pPr>
          </w:p>
          <w:p w14:paraId="4E882666" w14:textId="5A20D23E" w:rsidR="000D30E8" w:rsidRPr="0011272F" w:rsidRDefault="000D30E8" w:rsidP="00A44381">
            <w:pPr>
              <w:spacing w:after="120" w:line="240" w:lineRule="auto"/>
              <w:ind w:left="252" w:hanging="252"/>
              <w:jc w:val="both"/>
              <w:rPr>
                <w:rFonts w:ascii="Book Antiqua" w:eastAsia="Times New Roman" w:hAnsi="Book Antiqua" w:cs="Times New Roman"/>
              </w:rPr>
            </w:pPr>
            <w:r w:rsidRPr="0011272F">
              <w:rPr>
                <w:rFonts w:ascii="Book Antiqua" w:eastAsia="Times New Roman" w:hAnsi="Book Antiqua" w:cs="Times New Roman"/>
              </w:rPr>
              <w:t xml:space="preserve">a) </w:t>
            </w:r>
            <w:r w:rsidR="00B13A2B" w:rsidRPr="0011272F">
              <w:rPr>
                <w:rFonts w:ascii="Book Antiqua" w:eastAsia="Times New Roman" w:hAnsi="Book Antiqua" w:cs="Times New Roman"/>
              </w:rPr>
              <w:t>Net Worth of the bidder for last 3 financial years should be positive</w:t>
            </w:r>
            <w:r w:rsidR="008357F4" w:rsidRPr="0011272F">
              <w:rPr>
                <w:rFonts w:ascii="Book Antiqua" w:eastAsia="Times New Roman" w:hAnsi="Book Antiqua" w:cs="Times New Roman"/>
              </w:rPr>
              <w:t>.</w:t>
            </w:r>
          </w:p>
          <w:p w14:paraId="06CC8516" w14:textId="465B34A1" w:rsidR="001507F5" w:rsidRPr="0011272F" w:rsidRDefault="000D30E8" w:rsidP="001507F5">
            <w:pPr>
              <w:spacing w:after="120" w:line="240" w:lineRule="auto"/>
              <w:ind w:left="252" w:hanging="252"/>
              <w:jc w:val="both"/>
              <w:rPr>
                <w:rFonts w:ascii="Book Antiqua" w:hAnsi="Book Antiqua"/>
              </w:rPr>
            </w:pPr>
            <w:r w:rsidRPr="0011272F">
              <w:rPr>
                <w:rFonts w:ascii="Book Antiqua" w:eastAsia="Times New Roman" w:hAnsi="Book Antiqua" w:cs="Times New Roman"/>
              </w:rPr>
              <w:lastRenderedPageBreak/>
              <w:t xml:space="preserve">b) </w:t>
            </w:r>
            <w:r w:rsidR="001507F5" w:rsidRPr="0011272F">
              <w:rPr>
                <w:rFonts w:ascii="Book Antiqua" w:hAnsi="Book Antiqua"/>
              </w:rPr>
              <w:t xml:space="preserve">Minimum Average Annual Turnover* (MAAT) of the bidder for best three years i.e. 36 months out of last five financial years should be not less than </w:t>
            </w:r>
            <w:r w:rsidR="001507F5" w:rsidRPr="0011272F">
              <w:rPr>
                <w:rFonts w:ascii="Book Antiqua" w:hAnsi="Book Antiqua"/>
                <w:b/>
                <w:bCs/>
              </w:rPr>
              <w:t>Rs. 40.34 Crore for Control and Protection Package : CRP-02</w:t>
            </w:r>
          </w:p>
          <w:p w14:paraId="530A7974" w14:textId="77777777" w:rsidR="001507F5" w:rsidRPr="0011272F" w:rsidRDefault="001507F5" w:rsidP="001507F5">
            <w:pPr>
              <w:pStyle w:val="Default"/>
              <w:jc w:val="both"/>
              <w:rPr>
                <w:sz w:val="22"/>
                <w:szCs w:val="22"/>
              </w:rPr>
            </w:pPr>
            <w:r w:rsidRPr="0011272F">
              <w:rPr>
                <w:sz w:val="22"/>
                <w:szCs w:val="22"/>
              </w:rPr>
              <w:t xml:space="preserve">* Note- “Annual gross revenue from operations/gross operating income as incorporated in the profit &amp; loss account excluding other operative income/other income”. </w:t>
            </w:r>
          </w:p>
          <w:p w14:paraId="184FAE5D" w14:textId="77777777" w:rsidR="001507F5" w:rsidRPr="0011272F" w:rsidRDefault="001507F5" w:rsidP="001507F5">
            <w:pPr>
              <w:pStyle w:val="Default"/>
              <w:jc w:val="both"/>
              <w:rPr>
                <w:sz w:val="22"/>
                <w:szCs w:val="22"/>
              </w:rPr>
            </w:pPr>
          </w:p>
          <w:p w14:paraId="50704221" w14:textId="2AF33706" w:rsidR="009C7D4A" w:rsidRPr="0011272F" w:rsidRDefault="001507F5" w:rsidP="001507F5">
            <w:pPr>
              <w:spacing w:after="120" w:line="240" w:lineRule="auto"/>
              <w:ind w:left="252" w:hanging="252"/>
              <w:jc w:val="both"/>
              <w:rPr>
                <w:rFonts w:ascii="Book Antiqua" w:eastAsia="Times New Roman" w:hAnsi="Book Antiqua" w:cs="Times New Roman"/>
                <w:bCs/>
              </w:rPr>
            </w:pPr>
            <w:r w:rsidRPr="0011272F">
              <w:rPr>
                <w:rFonts w:ascii="Book Antiqua" w:hAnsi="Book Antiqua"/>
              </w:rPr>
              <w:t xml:space="preserve">c) Liquid Assets (LA) and/or evidence of access to or availability of credit facilities should be not less than </w:t>
            </w:r>
            <w:r w:rsidRPr="0011272F">
              <w:rPr>
                <w:rFonts w:ascii="Book Antiqua" w:hAnsi="Book Antiqua"/>
                <w:b/>
                <w:bCs/>
              </w:rPr>
              <w:t xml:space="preserve">Rs. 6.72 Crore for Control and Protection Package : CRP-02 </w:t>
            </w:r>
          </w:p>
          <w:p w14:paraId="6335FEEE" w14:textId="77777777" w:rsidR="000D30E8" w:rsidRPr="0011272F" w:rsidRDefault="000D30E8" w:rsidP="00A44381">
            <w:pPr>
              <w:spacing w:after="0" w:line="240" w:lineRule="auto"/>
              <w:jc w:val="both"/>
              <w:rPr>
                <w:rFonts w:ascii="Book Antiqua" w:eastAsia="SimSun" w:hAnsi="Book Antiqua" w:cs="Times New Roman"/>
                <w:lang w:eastAsia="zh-CN"/>
              </w:rPr>
            </w:pPr>
            <w:r w:rsidRPr="0011272F">
              <w:rPr>
                <w:rFonts w:ascii="Book Antiqua" w:eastAsia="SimSun" w:hAnsi="Book Antiqua" w:cs="Times New Roman"/>
                <w:lang w:eastAsia="zh-CN"/>
              </w:rPr>
              <w:t xml:space="preserve">             </w:t>
            </w:r>
          </w:p>
          <w:p w14:paraId="7EC58EFA" w14:textId="77777777" w:rsidR="00B13A2B" w:rsidRPr="0011272F" w:rsidRDefault="00B13A2B" w:rsidP="00B13A2B">
            <w:pPr>
              <w:spacing w:after="0" w:line="240" w:lineRule="auto"/>
              <w:ind w:left="990" w:hanging="990"/>
              <w:jc w:val="both"/>
              <w:rPr>
                <w:rFonts w:ascii="Book Antiqua" w:eastAsia="SimSun" w:hAnsi="Book Antiqua" w:cs="Times New Roman"/>
                <w:b/>
                <w:bCs/>
                <w:lang w:eastAsia="zh-CN"/>
              </w:rPr>
            </w:pPr>
            <w:r w:rsidRPr="0011272F">
              <w:rPr>
                <w:rFonts w:ascii="Book Antiqua" w:eastAsia="SimSun" w:hAnsi="Book Antiqua" w:cs="Times New Roman"/>
                <w:b/>
                <w:bCs/>
                <w:lang w:eastAsia="zh-CN"/>
              </w:rPr>
              <w:t>Notes:</w:t>
            </w:r>
          </w:p>
          <w:p w14:paraId="7C0B1363" w14:textId="77777777" w:rsidR="00B13A2B" w:rsidRPr="0011272F" w:rsidRDefault="00B13A2B" w:rsidP="00B13A2B">
            <w:pPr>
              <w:spacing w:after="0" w:line="240" w:lineRule="auto"/>
              <w:ind w:left="990" w:hanging="990"/>
              <w:jc w:val="both"/>
              <w:rPr>
                <w:rFonts w:ascii="Book Antiqua" w:eastAsia="SimSun" w:hAnsi="Book Antiqua" w:cs="Times New Roman"/>
                <w:b/>
                <w:bCs/>
                <w:lang w:eastAsia="zh-CN"/>
              </w:rPr>
            </w:pPr>
          </w:p>
          <w:p w14:paraId="4FF3C5DC" w14:textId="77777777" w:rsidR="00B13A2B" w:rsidRPr="0011272F" w:rsidRDefault="00B13A2B" w:rsidP="00B13A2B">
            <w:pPr>
              <w:spacing w:after="0" w:line="240" w:lineRule="auto"/>
              <w:ind w:left="346" w:hanging="346"/>
              <w:jc w:val="both"/>
              <w:rPr>
                <w:rFonts w:ascii="Book Antiqua" w:eastAsia="SimSun" w:hAnsi="Book Antiqua" w:cs="Times New Roman"/>
                <w:lang w:eastAsia="zh-CN"/>
              </w:rPr>
            </w:pPr>
            <w:r w:rsidRPr="0011272F">
              <w:rPr>
                <w:rFonts w:ascii="Book Antiqua" w:eastAsia="SimSun" w:hAnsi="Book Antiqua" w:cs="Times New Roman"/>
                <w:lang w:eastAsia="zh-CN"/>
              </w:rPr>
              <w:t>1. In case bidder is a holding company, the Financial Position criteria referred to in clause 2.0 above shall be that of holding company only (i.e. excluding its subsidiary / group companies). In case bidder is a subsidiary of a holding company, the Financial Position criteria referred to in clause 2.0 above shall be that of subsidiary company only (i.e. excluding its holding company).</w:t>
            </w:r>
          </w:p>
          <w:p w14:paraId="55FA5D5D" w14:textId="77777777" w:rsidR="00B13A2B" w:rsidRPr="0011272F" w:rsidRDefault="00B13A2B" w:rsidP="00B13A2B">
            <w:pPr>
              <w:spacing w:after="0" w:line="240" w:lineRule="auto"/>
              <w:ind w:left="990" w:hanging="990"/>
              <w:jc w:val="both"/>
              <w:rPr>
                <w:rFonts w:ascii="Book Antiqua" w:eastAsia="SimSun" w:hAnsi="Book Antiqua" w:cs="Times New Roman"/>
                <w:lang w:eastAsia="zh-CN"/>
              </w:rPr>
            </w:pPr>
          </w:p>
          <w:p w14:paraId="00DCADD4" w14:textId="77777777" w:rsidR="00B13A2B" w:rsidRPr="0011272F" w:rsidRDefault="00B13A2B" w:rsidP="00B13A2B">
            <w:pPr>
              <w:spacing w:after="0" w:line="240" w:lineRule="auto"/>
              <w:ind w:left="346" w:hanging="346"/>
              <w:jc w:val="both"/>
              <w:rPr>
                <w:rFonts w:ascii="Book Antiqua" w:eastAsia="SimSun" w:hAnsi="Book Antiqua" w:cs="Times New Roman"/>
                <w:lang w:eastAsia="zh-CN"/>
              </w:rPr>
            </w:pPr>
            <w:r w:rsidRPr="0011272F">
              <w:rPr>
                <w:rFonts w:ascii="Book Antiqua" w:eastAsia="SimSun" w:hAnsi="Book Antiqua" w:cs="Times New Roman"/>
                <w:lang w:eastAsia="zh-CN"/>
              </w:rPr>
              <w:t>2.  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2D0546DA" w14:textId="77777777" w:rsidR="00B13A2B" w:rsidRPr="0011272F" w:rsidRDefault="00B13A2B" w:rsidP="00B13A2B">
            <w:pPr>
              <w:spacing w:after="0" w:line="240" w:lineRule="auto"/>
              <w:ind w:left="-180" w:firstLine="180"/>
              <w:jc w:val="both"/>
              <w:rPr>
                <w:rFonts w:ascii="Book Antiqua" w:eastAsia="SimSun" w:hAnsi="Book Antiqua" w:cs="Times New Roman"/>
                <w:lang w:eastAsia="zh-CN"/>
              </w:rPr>
            </w:pPr>
          </w:p>
          <w:p w14:paraId="3E7BF2D0" w14:textId="77777777" w:rsidR="00B13A2B" w:rsidRPr="0011272F" w:rsidRDefault="00B13A2B" w:rsidP="00B13A2B">
            <w:pPr>
              <w:spacing w:after="0" w:line="240" w:lineRule="auto"/>
              <w:ind w:left="-180" w:firstLine="180"/>
              <w:jc w:val="both"/>
              <w:rPr>
                <w:rFonts w:ascii="Book Antiqua" w:eastAsia="SimSun" w:hAnsi="Book Antiqua" w:cs="Arial"/>
                <w:u w:val="single"/>
                <w:lang w:eastAsia="zh-CN"/>
              </w:rPr>
            </w:pPr>
            <w:r w:rsidRPr="0011272F">
              <w:rPr>
                <w:rFonts w:ascii="Book Antiqua" w:eastAsia="SimSun" w:hAnsi="Book Antiqua" w:cs="Times New Roman"/>
                <w:lang w:eastAsia="zh-CN"/>
              </w:rPr>
              <w:t xml:space="preserve"> 3.  </w:t>
            </w:r>
            <w:r w:rsidRPr="0011272F">
              <w:rPr>
                <w:rFonts w:ascii="Book Antiqua" w:eastAsia="SimSun" w:hAnsi="Book Antiqua" w:cs="Arial"/>
                <w:u w:val="single"/>
                <w:lang w:eastAsia="zh-CN"/>
              </w:rPr>
              <w:t>Relaxation for Start-Ups^/ MSEs</w:t>
            </w:r>
          </w:p>
          <w:p w14:paraId="341EDDD5" w14:textId="77777777" w:rsidR="00B13A2B" w:rsidRPr="0011272F" w:rsidRDefault="00B13A2B" w:rsidP="00B13A2B">
            <w:pPr>
              <w:spacing w:after="0" w:line="240" w:lineRule="auto"/>
              <w:ind w:left="-180" w:hanging="720"/>
              <w:jc w:val="both"/>
              <w:rPr>
                <w:rFonts w:ascii="Book Antiqua" w:eastAsia="SimSun" w:hAnsi="Book Antiqua" w:cs="Times New Roman"/>
                <w:lang w:eastAsia="zh-CN"/>
              </w:rPr>
            </w:pPr>
          </w:p>
          <w:p w14:paraId="1F310275" w14:textId="77777777" w:rsidR="00B13A2B" w:rsidRPr="0011272F" w:rsidRDefault="00B13A2B" w:rsidP="00B13A2B">
            <w:pPr>
              <w:spacing w:after="0" w:line="240" w:lineRule="auto"/>
              <w:ind w:left="346" w:hanging="346"/>
              <w:jc w:val="both"/>
              <w:rPr>
                <w:rFonts w:ascii="Book Antiqua" w:eastAsia="SimSun" w:hAnsi="Book Antiqua" w:cs="Arial"/>
                <w:lang w:eastAsia="zh-CN"/>
              </w:rPr>
            </w:pPr>
            <w:r w:rsidRPr="0011272F">
              <w:rPr>
                <w:rFonts w:ascii="Book Antiqua" w:eastAsia="SimSun" w:hAnsi="Book Antiqua" w:cs="Arial"/>
                <w:lang w:eastAsia="zh-CN"/>
              </w:rPr>
              <w:t xml:space="preserve">      Start-Ups^/ MSEs, meeting the specified requirements at Para 2.0 (a) above in Financial Position shall also be considered qualified if they meet Eighty (80) % of the requirement specified at Para 2.0 (b) &amp; 2.0 (c) above in Financial Position.</w:t>
            </w:r>
          </w:p>
          <w:p w14:paraId="36380052" w14:textId="77777777" w:rsidR="00B13A2B" w:rsidRPr="0011272F" w:rsidRDefault="00B13A2B" w:rsidP="00B13A2B">
            <w:pPr>
              <w:spacing w:after="0" w:line="240" w:lineRule="auto"/>
              <w:jc w:val="both"/>
              <w:rPr>
                <w:rFonts w:ascii="Book Antiqua" w:eastAsia="SimSun" w:hAnsi="Book Antiqua" w:cs="Arial"/>
                <w:lang w:eastAsia="zh-CN"/>
              </w:rPr>
            </w:pPr>
          </w:p>
          <w:p w14:paraId="1D711E03" w14:textId="636316FA" w:rsidR="00B13A2B" w:rsidRPr="0011272F" w:rsidRDefault="00B13A2B" w:rsidP="00B13A2B">
            <w:pPr>
              <w:spacing w:after="0" w:line="240" w:lineRule="auto"/>
              <w:ind w:left="346" w:hanging="346"/>
              <w:jc w:val="both"/>
              <w:rPr>
                <w:rFonts w:ascii="Book Antiqua" w:eastAsia="SimSun" w:hAnsi="Book Antiqua" w:cs="Arial"/>
                <w:lang w:eastAsia="zh-CN"/>
              </w:rPr>
            </w:pPr>
            <w:r w:rsidRPr="0011272F">
              <w:rPr>
                <w:rFonts w:ascii="Book Antiqua" w:eastAsia="SimSun" w:hAnsi="Book Antiqua" w:cs="Arial"/>
                <w:lang w:eastAsia="zh-CN"/>
              </w:rPr>
              <w:t xml:space="preserve">^ Start-Ups as defined by DPIIT, applicable as on the originally scheduled </w:t>
            </w:r>
            <w:r w:rsidR="001507F5" w:rsidRPr="0011272F">
              <w:rPr>
                <w:rFonts w:ascii="Book Antiqua" w:eastAsia="SimSun" w:hAnsi="Book Antiqua" w:cs="Arial"/>
                <w:lang w:eastAsia="zh-CN"/>
              </w:rPr>
              <w:t xml:space="preserve">last </w:t>
            </w:r>
            <w:r w:rsidRPr="0011272F">
              <w:rPr>
                <w:rFonts w:ascii="Book Antiqua" w:eastAsia="SimSun" w:hAnsi="Book Antiqua" w:cs="Arial"/>
                <w:lang w:eastAsia="zh-CN"/>
              </w:rPr>
              <w:t xml:space="preserve">date of bid </w:t>
            </w:r>
            <w:r w:rsidR="001507F5" w:rsidRPr="0011272F">
              <w:rPr>
                <w:rFonts w:ascii="Book Antiqua" w:eastAsia="SimSun" w:hAnsi="Book Antiqua" w:cs="Arial"/>
                <w:lang w:eastAsia="zh-CN"/>
              </w:rPr>
              <w:t>submission mentioned above</w:t>
            </w:r>
            <w:r w:rsidRPr="0011272F">
              <w:rPr>
                <w:rFonts w:ascii="Book Antiqua" w:eastAsia="SimSun" w:hAnsi="Book Antiqua" w:cs="Arial"/>
                <w:lang w:eastAsia="zh-CN"/>
              </w:rPr>
              <w:t>.</w:t>
            </w:r>
          </w:p>
          <w:p w14:paraId="5EBBB804" w14:textId="77777777" w:rsidR="000D30E8" w:rsidRPr="0011272F" w:rsidRDefault="000D30E8" w:rsidP="00A44381">
            <w:pPr>
              <w:spacing w:after="0" w:line="240" w:lineRule="auto"/>
              <w:ind w:left="720"/>
              <w:jc w:val="both"/>
              <w:rPr>
                <w:rFonts w:ascii="Book Antiqua" w:eastAsia="SimSun" w:hAnsi="Book Antiqua" w:cs="Arial"/>
                <w:lang w:eastAsia="zh-CN"/>
              </w:rPr>
            </w:pPr>
          </w:p>
        </w:tc>
      </w:tr>
      <w:tr w:rsidR="000D30E8" w:rsidRPr="007D3E38" w14:paraId="7FE5C48D" w14:textId="77777777" w:rsidTr="000D30E8">
        <w:tc>
          <w:tcPr>
            <w:tcW w:w="644" w:type="dxa"/>
          </w:tcPr>
          <w:p w14:paraId="3241E023" w14:textId="77777777" w:rsidR="000D30E8" w:rsidRPr="00637030" w:rsidRDefault="000D30E8" w:rsidP="00A44381">
            <w:pPr>
              <w:tabs>
                <w:tab w:val="left" w:pos="-615"/>
                <w:tab w:val="left" w:pos="1080"/>
              </w:tabs>
              <w:spacing w:after="0" w:line="240" w:lineRule="auto"/>
              <w:jc w:val="both"/>
              <w:rPr>
                <w:rFonts w:ascii="Book Antiqua" w:eastAsia="Times New Roman" w:hAnsi="Book Antiqua" w:cs="Times New Roman"/>
                <w:bCs/>
                <w:lang w:eastAsia="zh-CN"/>
              </w:rPr>
            </w:pPr>
            <w:r w:rsidRPr="00637030">
              <w:rPr>
                <w:rFonts w:ascii="Book Antiqua" w:eastAsia="Times New Roman" w:hAnsi="Book Antiqua" w:cs="Times New Roman"/>
                <w:bCs/>
                <w:lang w:eastAsia="zh-CN"/>
              </w:rPr>
              <w:lastRenderedPageBreak/>
              <w:t>3.0</w:t>
            </w:r>
          </w:p>
        </w:tc>
        <w:tc>
          <w:tcPr>
            <w:tcW w:w="9791" w:type="dxa"/>
          </w:tcPr>
          <w:p w14:paraId="2440770F" w14:textId="77777777" w:rsidR="000D30E8" w:rsidRPr="00637030" w:rsidRDefault="000D30E8" w:rsidP="00A44381">
            <w:pPr>
              <w:tabs>
                <w:tab w:val="left" w:pos="-615"/>
                <w:tab w:val="left" w:pos="1080"/>
              </w:tabs>
              <w:spacing w:after="0" w:line="240" w:lineRule="auto"/>
              <w:jc w:val="both"/>
              <w:rPr>
                <w:rFonts w:ascii="Book Antiqua" w:eastAsia="SimSun" w:hAnsi="Book Antiqua" w:cs="Times New Roman"/>
                <w:bCs/>
                <w:lang w:eastAsia="zh-CN"/>
              </w:rPr>
            </w:pPr>
            <w:r w:rsidRPr="00637030">
              <w:rPr>
                <w:rFonts w:ascii="Book Antiqua" w:eastAsia="SimSun" w:hAnsi="Book Antiqua" w:cs="Times New Roman"/>
                <w:bCs/>
                <w:lang w:eastAsia="zh-CN"/>
              </w:rPr>
              <w:t>The bidder shall furnish documentary evidence in support of the qualifying requirement stipulated as above.</w:t>
            </w:r>
          </w:p>
          <w:p w14:paraId="582433D8" w14:textId="77777777" w:rsidR="008357F4" w:rsidRPr="00637030" w:rsidRDefault="008357F4" w:rsidP="00A44381">
            <w:pPr>
              <w:tabs>
                <w:tab w:val="left" w:pos="-615"/>
                <w:tab w:val="left" w:pos="1080"/>
              </w:tabs>
              <w:spacing w:after="0" w:line="240" w:lineRule="auto"/>
              <w:jc w:val="both"/>
              <w:rPr>
                <w:rFonts w:ascii="Book Antiqua" w:eastAsia="Times New Roman" w:hAnsi="Book Antiqua" w:cs="Times New Roman"/>
                <w:bCs/>
                <w:lang w:eastAsia="zh-CN"/>
              </w:rPr>
            </w:pPr>
          </w:p>
        </w:tc>
      </w:tr>
    </w:tbl>
    <w:p w14:paraId="2CB24252" w14:textId="77777777" w:rsidR="00A44381" w:rsidRPr="007D3E38" w:rsidRDefault="00A44381" w:rsidP="00A44381">
      <w:pPr>
        <w:spacing w:after="0" w:line="240" w:lineRule="auto"/>
        <w:rPr>
          <w:rFonts w:ascii="Book Antiqua" w:eastAsia="SimSun" w:hAnsi="Book Antiqua" w:cs="Times New Roman"/>
          <w:lang w:eastAsia="zh-CN"/>
        </w:rPr>
      </w:pPr>
    </w:p>
    <w:p w14:paraId="4DA7093F" w14:textId="77777777" w:rsidR="00A44381" w:rsidRPr="007D3E38" w:rsidRDefault="00A44381" w:rsidP="00A44381">
      <w:pPr>
        <w:spacing w:after="0" w:line="240" w:lineRule="auto"/>
        <w:rPr>
          <w:rFonts w:ascii="Book Antiqua" w:eastAsia="SimSun" w:hAnsi="Book Antiqua" w:cs="Times New Roman"/>
          <w:lang w:eastAsia="zh-CN"/>
        </w:rPr>
      </w:pPr>
    </w:p>
    <w:p w14:paraId="1C1A9E57" w14:textId="77777777" w:rsidR="00C55E7B" w:rsidRPr="007D3E38" w:rsidRDefault="00C55E7B">
      <w:pPr>
        <w:rPr>
          <w:rFonts w:ascii="Book Antiqua" w:hAnsi="Book Antiqua"/>
        </w:rPr>
      </w:pPr>
    </w:p>
    <w:sectPr w:rsidR="00C55E7B" w:rsidRPr="007D3E38" w:rsidSect="00BB738D">
      <w:headerReference w:type="default" r:id="rId8"/>
      <w:footerReference w:type="default" r:id="rId9"/>
      <w:pgSz w:w="12240" w:h="15840"/>
      <w:pgMar w:top="862" w:right="862" w:bottom="862" w:left="862" w:header="720" w:footer="2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8CA98" w14:textId="77777777" w:rsidR="002A6F6A" w:rsidRDefault="002A6F6A">
      <w:pPr>
        <w:spacing w:after="0" w:line="240" w:lineRule="auto"/>
      </w:pPr>
      <w:r>
        <w:separator/>
      </w:r>
    </w:p>
  </w:endnote>
  <w:endnote w:type="continuationSeparator" w:id="0">
    <w:p w14:paraId="2F891783" w14:textId="77777777" w:rsidR="002A6F6A" w:rsidRDefault="002A6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E5004" w14:textId="14A8B0F4" w:rsidR="00C60DD6" w:rsidRPr="00883A50" w:rsidRDefault="00CA5D32" w:rsidP="00BB738D">
    <w:pPr>
      <w:pStyle w:val="Footer"/>
      <w:jc w:val="right"/>
      <w:rPr>
        <w:rFonts w:ascii="Book Antiqua" w:hAnsi="Book Antiqua"/>
        <w:b/>
        <w:bCs/>
      </w:rPr>
    </w:pPr>
    <w:r w:rsidRPr="00883A50">
      <w:rPr>
        <w:rFonts w:ascii="Book Antiqua" w:hAnsi="Book Antiqua"/>
        <w:b/>
        <w:bCs/>
      </w:rPr>
      <w:t xml:space="preserve">         </w:t>
    </w:r>
    <w:r w:rsidR="00883A50">
      <w:rPr>
        <w:rFonts w:ascii="Book Antiqua" w:hAnsi="Book Antiqua"/>
        <w:b/>
        <w:bCs/>
      </w:rPr>
      <w:tab/>
    </w:r>
    <w:r w:rsidR="00883A50">
      <w:rPr>
        <w:rFonts w:ascii="Book Antiqua" w:hAnsi="Book Antiqua"/>
        <w:b/>
        <w:bCs/>
      </w:rPr>
      <w:tab/>
    </w:r>
    <w:r w:rsidRPr="00883A50">
      <w:rPr>
        <w:rFonts w:ascii="Book Antiqua" w:hAnsi="Book Antiqua"/>
        <w:b/>
        <w:bCs/>
      </w:rPr>
      <w:t xml:space="preserve">                                                  Page </w:t>
    </w:r>
    <w:r w:rsidRPr="00883A50">
      <w:rPr>
        <w:rFonts w:ascii="Book Antiqua" w:hAnsi="Book Antiqua"/>
        <w:b/>
        <w:bCs/>
      </w:rPr>
      <w:fldChar w:fldCharType="begin"/>
    </w:r>
    <w:r w:rsidRPr="00883A50">
      <w:rPr>
        <w:rFonts w:ascii="Book Antiqua" w:hAnsi="Book Antiqua"/>
        <w:b/>
        <w:bCs/>
      </w:rPr>
      <w:instrText xml:space="preserve"> PAGE </w:instrText>
    </w:r>
    <w:r w:rsidRPr="00883A50">
      <w:rPr>
        <w:rFonts w:ascii="Book Antiqua" w:hAnsi="Book Antiqua"/>
        <w:b/>
        <w:bCs/>
      </w:rPr>
      <w:fldChar w:fldCharType="separate"/>
    </w:r>
    <w:r w:rsidRPr="00883A50">
      <w:rPr>
        <w:rFonts w:ascii="Book Antiqua" w:hAnsi="Book Antiqua"/>
        <w:b/>
        <w:bCs/>
        <w:noProof/>
      </w:rPr>
      <w:t>2</w:t>
    </w:r>
    <w:r w:rsidRPr="00883A50">
      <w:rPr>
        <w:rFonts w:ascii="Book Antiqua" w:hAnsi="Book Antiqua"/>
        <w:b/>
        <w:bCs/>
      </w:rPr>
      <w:fldChar w:fldCharType="end"/>
    </w:r>
    <w:r w:rsidRPr="00883A50">
      <w:rPr>
        <w:rFonts w:ascii="Book Antiqua" w:hAnsi="Book Antiqua"/>
        <w:b/>
        <w:bCs/>
      </w:rPr>
      <w:t xml:space="preserve"> of </w:t>
    </w:r>
    <w:r w:rsidRPr="00883A50">
      <w:rPr>
        <w:rFonts w:ascii="Book Antiqua" w:hAnsi="Book Antiqua"/>
        <w:b/>
        <w:bCs/>
      </w:rPr>
      <w:fldChar w:fldCharType="begin"/>
    </w:r>
    <w:r w:rsidRPr="00883A50">
      <w:rPr>
        <w:rFonts w:ascii="Book Antiqua" w:hAnsi="Book Antiqua"/>
        <w:b/>
        <w:bCs/>
      </w:rPr>
      <w:instrText xml:space="preserve"> NUMPAGES </w:instrText>
    </w:r>
    <w:r w:rsidRPr="00883A50">
      <w:rPr>
        <w:rFonts w:ascii="Book Antiqua" w:hAnsi="Book Antiqua"/>
        <w:b/>
        <w:bCs/>
      </w:rPr>
      <w:fldChar w:fldCharType="separate"/>
    </w:r>
    <w:r w:rsidRPr="00883A50">
      <w:rPr>
        <w:rFonts w:ascii="Book Antiqua" w:hAnsi="Book Antiqua"/>
        <w:b/>
        <w:bCs/>
        <w:noProof/>
      </w:rPr>
      <w:t>2</w:t>
    </w:r>
    <w:r w:rsidRPr="00883A50">
      <w:rPr>
        <w:rFonts w:ascii="Book Antiqua" w:hAnsi="Book Antiqua"/>
        <w:b/>
        <w:bCs/>
      </w:rPr>
      <w:fldChar w:fldCharType="end"/>
    </w:r>
    <w:r w:rsidRPr="00883A50">
      <w:rPr>
        <w:rFonts w:ascii="Book Antiqua" w:hAnsi="Book Antiqua"/>
        <w:b/>
        <w:bCs/>
      </w:rPr>
      <w:t xml:space="preserve">  </w:t>
    </w:r>
  </w:p>
  <w:p w14:paraId="31D089BD" w14:textId="77777777" w:rsidR="00C60DD6" w:rsidRPr="001D4803" w:rsidRDefault="00CA5D32" w:rsidP="00954CDE">
    <w:pPr>
      <w:pStyle w:val="Footer"/>
      <w:jc w:val="right"/>
      <w:rPr>
        <w:b/>
        <w:bCs/>
        <w:szCs w:val="24"/>
      </w:rPr>
    </w:pPr>
    <w:r>
      <w:rPr>
        <w:b/>
        <w:bCs/>
      </w:rPr>
      <w:tab/>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5A85C" w14:textId="77777777" w:rsidR="002A6F6A" w:rsidRDefault="002A6F6A">
      <w:pPr>
        <w:spacing w:after="0" w:line="240" w:lineRule="auto"/>
      </w:pPr>
      <w:r>
        <w:separator/>
      </w:r>
    </w:p>
  </w:footnote>
  <w:footnote w:type="continuationSeparator" w:id="0">
    <w:p w14:paraId="1936B099" w14:textId="77777777" w:rsidR="002A6F6A" w:rsidRDefault="002A6F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7B333" w14:textId="77777777" w:rsidR="00C60DD6" w:rsidRPr="00344FA1" w:rsidRDefault="00CA5D32" w:rsidP="009B1559">
    <w:pPr>
      <w:pStyle w:val="Header"/>
      <w:jc w:val="right"/>
      <w:rPr>
        <w:rFonts w:ascii="Book Antiqua" w:hAnsi="Book Antiqua"/>
        <w:b/>
        <w:bCs/>
      </w:rPr>
    </w:pPr>
    <w:r w:rsidRPr="00344FA1">
      <w:rPr>
        <w:rFonts w:ascii="Book Antiqua" w:hAnsi="Book Antiqua"/>
        <w:b/>
        <w:bCs/>
      </w:rPr>
      <w:tab/>
    </w:r>
    <w:r w:rsidR="00344FA1" w:rsidRPr="00344FA1">
      <w:rPr>
        <w:rFonts w:ascii="Book Antiqua" w:hAnsi="Book Antiqua"/>
        <w:b/>
        <w:bCs/>
      </w:rPr>
      <w:t>Annexure-A (BDS)</w:t>
    </w:r>
  </w:p>
  <w:p w14:paraId="42829853" w14:textId="77777777" w:rsidR="00C60DD6" w:rsidRPr="009B1559" w:rsidRDefault="00C60DD6" w:rsidP="009B15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1" w15:restartNumberingAfterBreak="0">
    <w:nsid w:val="0C901CAA"/>
    <w:multiLevelType w:val="hybridMultilevel"/>
    <w:tmpl w:val="800CBB1A"/>
    <w:lvl w:ilvl="0" w:tplc="00B2238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0467547">
    <w:abstractNumId w:val="0"/>
  </w:num>
  <w:num w:numId="2" w16cid:durableId="16853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381"/>
    <w:rsid w:val="00065EDC"/>
    <w:rsid w:val="000D30E8"/>
    <w:rsid w:val="0011272F"/>
    <w:rsid w:val="001507F5"/>
    <w:rsid w:val="00163667"/>
    <w:rsid w:val="001711C6"/>
    <w:rsid w:val="002A6F6A"/>
    <w:rsid w:val="00316B28"/>
    <w:rsid w:val="00344FA1"/>
    <w:rsid w:val="00441968"/>
    <w:rsid w:val="0044671D"/>
    <w:rsid w:val="00466AFD"/>
    <w:rsid w:val="005D642F"/>
    <w:rsid w:val="00626540"/>
    <w:rsid w:val="00637030"/>
    <w:rsid w:val="006D19FC"/>
    <w:rsid w:val="007046E4"/>
    <w:rsid w:val="00712F66"/>
    <w:rsid w:val="007C1D81"/>
    <w:rsid w:val="007D3E38"/>
    <w:rsid w:val="008306BB"/>
    <w:rsid w:val="008357F4"/>
    <w:rsid w:val="00883A50"/>
    <w:rsid w:val="00985D11"/>
    <w:rsid w:val="009C7D4A"/>
    <w:rsid w:val="00A44381"/>
    <w:rsid w:val="00A74679"/>
    <w:rsid w:val="00AF2938"/>
    <w:rsid w:val="00B13A2B"/>
    <w:rsid w:val="00C458DF"/>
    <w:rsid w:val="00C55E7B"/>
    <w:rsid w:val="00C60DD6"/>
    <w:rsid w:val="00C60EBD"/>
    <w:rsid w:val="00CA5D32"/>
    <w:rsid w:val="00CB3896"/>
    <w:rsid w:val="00CE376D"/>
    <w:rsid w:val="00EA4C1C"/>
    <w:rsid w:val="00F814F2"/>
    <w:rsid w:val="00FD6AF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50F65"/>
  <w15:chartTrackingRefBased/>
  <w15:docId w15:val="{D454BBFF-F2C2-4869-97B0-51FF4CA97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3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381"/>
  </w:style>
  <w:style w:type="paragraph" w:styleId="Footer">
    <w:name w:val="footer"/>
    <w:basedOn w:val="Normal"/>
    <w:link w:val="FooterChar"/>
    <w:uiPriority w:val="99"/>
    <w:unhideWhenUsed/>
    <w:rsid w:val="00A443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381"/>
  </w:style>
  <w:style w:type="paragraph" w:styleId="ListParagraph">
    <w:name w:val="List Paragraph"/>
    <w:basedOn w:val="Normal"/>
    <w:uiPriority w:val="34"/>
    <w:qFormat/>
    <w:rsid w:val="008357F4"/>
    <w:pPr>
      <w:ind w:left="720"/>
      <w:contextualSpacing/>
    </w:pPr>
  </w:style>
  <w:style w:type="paragraph" w:customStyle="1" w:styleId="Default">
    <w:name w:val="Default"/>
    <w:rsid w:val="001507F5"/>
    <w:pPr>
      <w:autoSpaceDE w:val="0"/>
      <w:autoSpaceDN w:val="0"/>
      <w:adjustRightInd w:val="0"/>
      <w:spacing w:after="0" w:line="240" w:lineRule="auto"/>
    </w:pPr>
    <w:rPr>
      <w:rFonts w:ascii="Book Antiqua" w:hAnsi="Book Antiqua" w:cs="Book Antiqua"/>
      <w:color w:val="000000"/>
      <w:sz w:val="24"/>
      <w:szCs w:val="24"/>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EC3A2-4019-4A53-A67A-AEC50337C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Anurag . {अनुराग}</dc:creator>
  <cp:keywords/>
  <dc:description/>
  <cp:lastModifiedBy>Manju Meena {मंजू मीना}</cp:lastModifiedBy>
  <cp:revision>22</cp:revision>
  <cp:lastPrinted>2023-02-02T11:01:00Z</cp:lastPrinted>
  <dcterms:created xsi:type="dcterms:W3CDTF">2023-02-02T10:37:00Z</dcterms:created>
  <dcterms:modified xsi:type="dcterms:W3CDTF">2026-03-11T04:34:00Z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2026-03-10T09:18:06Z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fa1996b4-94de-4e78-96a8-e1bcade2edea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